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90A55" w14:textId="78B8BF70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>№                              от               2020г.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4951B7B6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C937E9" w:rsidRPr="00C937E9">
        <w:rPr>
          <w:rFonts w:ascii="Times New Roman" w:hAnsi="Times New Roman" w:cs="Times New Roman"/>
          <w:sz w:val="23"/>
          <w:szCs w:val="23"/>
        </w:rPr>
        <w:t>67</w:t>
      </w:r>
      <w:r w:rsidRPr="00CC0339">
        <w:rPr>
          <w:rFonts w:ascii="Times New Roman" w:hAnsi="Times New Roman" w:cs="Times New Roman"/>
          <w:sz w:val="23"/>
          <w:szCs w:val="23"/>
        </w:rPr>
        <w:t xml:space="preserve">от </w:t>
      </w:r>
      <w:r w:rsidR="00C937E9">
        <w:rPr>
          <w:rFonts w:ascii="Times New Roman" w:hAnsi="Times New Roman" w:cs="Times New Roman"/>
          <w:sz w:val="23"/>
          <w:szCs w:val="23"/>
        </w:rPr>
        <w:t>01.</w:t>
      </w:r>
      <w:r w:rsidR="00C937E9" w:rsidRPr="00C937E9">
        <w:rPr>
          <w:rFonts w:ascii="Times New Roman" w:hAnsi="Times New Roman" w:cs="Times New Roman"/>
          <w:sz w:val="23"/>
          <w:szCs w:val="23"/>
        </w:rPr>
        <w:t>09</w:t>
      </w:r>
      <w:r w:rsidRPr="00CC0339">
        <w:rPr>
          <w:rFonts w:ascii="Times New Roman" w:hAnsi="Times New Roman" w:cs="Times New Roman"/>
          <w:sz w:val="23"/>
          <w:szCs w:val="23"/>
        </w:rPr>
        <w:t>.2020 г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>к дог</w:t>
      </w:r>
      <w:bookmarkStart w:id="0" w:name="_GoBack"/>
      <w:bookmarkEnd w:id="0"/>
      <w:r w:rsidR="0098219D" w:rsidRPr="00B64E70">
        <w:rPr>
          <w:rFonts w:ascii="Times New Roman" w:hAnsi="Times New Roman" w:cs="Times New Roman"/>
          <w:sz w:val="23"/>
          <w:szCs w:val="23"/>
        </w:rPr>
        <w:t xml:space="preserve">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B64E70">
        <w:rPr>
          <w:rFonts w:ascii="Times New Roman" w:hAnsi="Times New Roman" w:cs="Times New Roman"/>
          <w:sz w:val="23"/>
          <w:szCs w:val="23"/>
          <w:lang w:val="x-none"/>
        </w:rPr>
        <w:t>В</w:t>
      </w:r>
      <w:proofErr w:type="gramEnd"/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290A66" w14:textId="62952BF7" w:rsidR="002A705D" w:rsidRPr="00B64E70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proofErr w:type="gramStart"/>
      <w:r w:rsidRPr="00B64E70">
        <w:rPr>
          <w:sz w:val="23"/>
          <w:szCs w:val="23"/>
        </w:rPr>
        <w:lastRenderedPageBreak/>
        <w:t>8</w:t>
      </w:r>
      <w:r w:rsidR="00B64E70" w:rsidRPr="00B64E70"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.</w:t>
      </w:r>
      <w:r w:rsidR="002A705D" w:rsidRPr="00B64E70">
        <w:rPr>
          <w:sz w:val="23"/>
          <w:szCs w:val="23"/>
        </w:rPr>
        <w:t>Настоящее</w:t>
      </w:r>
      <w:proofErr w:type="gramEnd"/>
      <w:r w:rsidR="002A705D" w:rsidRPr="00B64E70">
        <w:rPr>
          <w:sz w:val="23"/>
          <w:szCs w:val="23"/>
        </w:rPr>
        <w:t xml:space="preserve"> Соглашение составлено в </w:t>
      </w:r>
      <w:r w:rsidR="006B3C0A" w:rsidRPr="00B64E70">
        <w:rPr>
          <w:sz w:val="23"/>
          <w:szCs w:val="23"/>
        </w:rPr>
        <w:t>2</w:t>
      </w:r>
      <w:r w:rsidR="002A705D" w:rsidRPr="00B64E70">
        <w:rPr>
          <w:sz w:val="23"/>
          <w:szCs w:val="23"/>
        </w:rPr>
        <w:t xml:space="preserve"> (</w:t>
      </w:r>
      <w:r w:rsidR="006B3C0A" w:rsidRPr="00B64E70">
        <w:rPr>
          <w:sz w:val="23"/>
          <w:szCs w:val="23"/>
        </w:rPr>
        <w:t>двух</w:t>
      </w:r>
      <w:r w:rsidR="002A705D" w:rsidRPr="00B64E70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tbl>
      <w:tblPr>
        <w:tblpPr w:leftFromText="180" w:rightFromText="180" w:vertAnchor="text" w:horzAnchor="margin" w:tblpY="246"/>
        <w:tblW w:w="9257" w:type="dxa"/>
        <w:tblLook w:val="00A0" w:firstRow="1" w:lastRow="0" w:firstColumn="1" w:lastColumn="0" w:noHBand="0" w:noVBand="0"/>
      </w:tblPr>
      <w:tblGrid>
        <w:gridCol w:w="9257"/>
      </w:tblGrid>
      <w:tr w:rsidR="00CC0339" w:rsidRPr="00CC0339" w14:paraId="52ECAF86" w14:textId="77777777" w:rsidTr="00CC0339">
        <w:trPr>
          <w:cantSplit/>
          <w:trHeight w:val="2880"/>
        </w:trPr>
        <w:tc>
          <w:tcPr>
            <w:tcW w:w="9257" w:type="dxa"/>
          </w:tcPr>
          <w:p w14:paraId="7D414344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4BBE7313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«Байкальская энергетическая компания»</w:t>
            </w:r>
          </w:p>
          <w:p w14:paraId="645184F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664011, г. Иркутск, ул. </w:t>
            </w:r>
            <w:proofErr w:type="spellStart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Сухэ-Батора</w:t>
            </w:r>
            <w:proofErr w:type="spellEnd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3</w:t>
            </w:r>
          </w:p>
          <w:p w14:paraId="26676C4C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Банковские реквизиты:</w:t>
            </w:r>
          </w:p>
          <w:p w14:paraId="68B274A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Р/счет 40702810918350014312</w:t>
            </w:r>
          </w:p>
          <w:p w14:paraId="21320ABA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Байкальский банк ПАО СБЕРБАНК</w:t>
            </w:r>
          </w:p>
          <w:p w14:paraId="17D2562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К/счет 30101810900000000607, </w:t>
            </w:r>
          </w:p>
          <w:p w14:paraId="7B4065DE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 042520607</w:t>
            </w:r>
          </w:p>
          <w:p w14:paraId="7090E2F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3808229774/КПП 380801001</w:t>
            </w:r>
          </w:p>
          <w:p w14:paraId="01601E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Филиал ООО «</w:t>
            </w:r>
            <w:r w:rsidRPr="00CC033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Байкальская энергетическая компания» </w:t>
            </w: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ТЭЦ-9</w:t>
            </w:r>
          </w:p>
          <w:p w14:paraId="5F802A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 и индекс: 665821, Иркутская обл., г. Ангарск, а/я 5572</w:t>
            </w:r>
          </w:p>
        </w:tc>
      </w:tr>
    </w:tbl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AFF17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Подрядчик: </w:t>
      </w:r>
    </w:p>
    <w:p w14:paraId="3058FA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</w:p>
    <w:p w14:paraId="608C4F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</w:t>
      </w:r>
    </w:p>
    <w:p w14:paraId="01D050BC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 /</w:t>
      </w:r>
      <w:proofErr w:type="gram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КПП </w:t>
      </w:r>
    </w:p>
    <w:p w14:paraId="2FB5F5F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Р/с </w:t>
      </w:r>
    </w:p>
    <w:p w14:paraId="72AAE5D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к/</w:t>
      </w:r>
      <w:proofErr w:type="spell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</w:t>
      </w:r>
      <w:proofErr w:type="spell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21416944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БИК: </w:t>
      </w: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proofErr w:type="spellStart"/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Н.А.Бобровников</w:t>
      </w:r>
      <w:proofErr w:type="spellEnd"/>
    </w:p>
    <w:p w14:paraId="4088B16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 основании доверенности №36 от 09.06.2020)</w:t>
      </w:r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Тихонова Елена Ивановна</cp:lastModifiedBy>
  <cp:revision>5</cp:revision>
  <dcterms:created xsi:type="dcterms:W3CDTF">2020-05-29T02:43:00Z</dcterms:created>
  <dcterms:modified xsi:type="dcterms:W3CDTF">2020-09-30T03:28:00Z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